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b w:val="1"/>
          <w:sz w:val="24"/>
          <w:szCs w:val="24"/>
        </w:rPr>
      </w:pPr>
      <w:bookmarkStart w:colFirst="0" w:colLast="0" w:name="_hhnctcusn4t7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Vyřizování stížností nebo podnětů podaných subjektem údajů k ÚOOÚ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Obecné nařízení Evropského parlamentu a Rady EU č. 2016/679 o ochraně osobních údajů (dále jen " GDPR "), přímo v článku 77 upravuje možnost Subjektu údajů podat stížnost k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dozorovému úřadu, kterým je v ČR Úřad pro ochranu osobních údajů.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Pojmy a zkratky:</w:t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</w:t>
      </w:r>
      <w:r w:rsidDel="00000000" w:rsidR="00000000" w:rsidRPr="00000000">
        <w:rPr>
          <w:b w:val="1"/>
          <w:sz w:val="24"/>
          <w:szCs w:val="24"/>
          <w:rtl w:val="0"/>
        </w:rPr>
        <w:t xml:space="preserve">Správce</w:t>
      </w:r>
      <w:r w:rsidDel="00000000" w:rsidR="00000000" w:rsidRPr="00000000">
        <w:rPr>
          <w:sz w:val="24"/>
          <w:szCs w:val="24"/>
          <w:rtl w:val="0"/>
        </w:rPr>
        <w:t xml:space="preserve"> = Obec, Město, Městská část (orgán veřejné moci), který sám nebo společně s jinými určuje účely a prostředky zpracování osobních údajů.</w:t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</w:t>
      </w:r>
      <w:r w:rsidDel="00000000" w:rsidR="00000000" w:rsidRPr="00000000">
        <w:rPr>
          <w:b w:val="1"/>
          <w:sz w:val="24"/>
          <w:szCs w:val="24"/>
          <w:rtl w:val="0"/>
        </w:rPr>
        <w:t xml:space="preserve">Subjekt údajů (SÚ), Stěžovatel</w:t>
      </w:r>
      <w:r w:rsidDel="00000000" w:rsidR="00000000" w:rsidRPr="00000000">
        <w:rPr>
          <w:sz w:val="24"/>
          <w:szCs w:val="24"/>
          <w:rtl w:val="0"/>
        </w:rPr>
        <w:t xml:space="preserve"> = osoba, které se týkají OÚ zpracovávané Správcem.</w:t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</w:t>
      </w:r>
      <w:r w:rsidDel="00000000" w:rsidR="00000000" w:rsidRPr="00000000">
        <w:rPr>
          <w:b w:val="1"/>
          <w:sz w:val="24"/>
          <w:szCs w:val="24"/>
          <w:rtl w:val="0"/>
        </w:rPr>
        <w:t xml:space="preserve">DPO </w:t>
      </w:r>
      <w:r w:rsidDel="00000000" w:rsidR="00000000" w:rsidRPr="00000000">
        <w:rPr>
          <w:sz w:val="24"/>
          <w:szCs w:val="24"/>
          <w:rtl w:val="0"/>
        </w:rPr>
        <w:t xml:space="preserve">= data protection officer , pověřenec pro ochranu osobních údajů.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</w:t>
      </w:r>
      <w:r w:rsidDel="00000000" w:rsidR="00000000" w:rsidRPr="00000000">
        <w:rPr>
          <w:b w:val="1"/>
          <w:sz w:val="24"/>
          <w:szCs w:val="24"/>
          <w:rtl w:val="0"/>
        </w:rPr>
        <w:t xml:space="preserve"> OÚ </w:t>
      </w:r>
      <w:r w:rsidDel="00000000" w:rsidR="00000000" w:rsidRPr="00000000">
        <w:rPr>
          <w:sz w:val="24"/>
          <w:szCs w:val="24"/>
          <w:rtl w:val="0"/>
        </w:rPr>
        <w:t xml:space="preserve">= osobní údaje (veškeré informace o identifikované nebo identifikovatelné fyzické osobě).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• ÚOOÚ</w:t>
      </w:r>
      <w:r w:rsidDel="00000000" w:rsidR="00000000" w:rsidRPr="00000000">
        <w:rPr>
          <w:sz w:val="24"/>
          <w:szCs w:val="24"/>
          <w:rtl w:val="0"/>
        </w:rPr>
        <w:t xml:space="preserve"> = Úřad pro ochranu osobních údajů.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</w:t>
      </w:r>
      <w:r w:rsidDel="00000000" w:rsidR="00000000" w:rsidRPr="00000000">
        <w:rPr>
          <w:b w:val="1"/>
          <w:sz w:val="24"/>
          <w:szCs w:val="24"/>
          <w:rtl w:val="0"/>
        </w:rPr>
        <w:t xml:space="preserve"> SŘ</w:t>
      </w:r>
      <w:r w:rsidDel="00000000" w:rsidR="00000000" w:rsidRPr="00000000">
        <w:rPr>
          <w:sz w:val="24"/>
          <w:szCs w:val="24"/>
          <w:rtl w:val="0"/>
        </w:rPr>
        <w:t xml:space="preserve"> = Správní řád.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Stížnost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případě, že má Subjekt údajů pocit, že Správce nedodržuje povinnosti vyplývající z GDPR, může si stěžovat u ÚOOÚ. Stížnost by měla minimálně obsahovat obecné náležitosti podání dle SŘ. Pokud chce být Subjekt údajů zpraven o tom, jak bylo s jeho stížností naloženo, je potřeba, aby obsahovala jeho kontaktní údaje.</w:t>
      </w:r>
    </w:p>
    <w:p w:rsidR="00000000" w:rsidDel="00000000" w:rsidP="00000000" w:rsidRDefault="00000000" w:rsidRPr="00000000" w14:paraId="0000001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1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32016R0679EU (GDPR) Čl.55, Čl.56, Čl.57, Čl.58, Čl.77; 500/2004 Sb. §37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Odeslání stížnosti ÚOOÚ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Stížnost odešle Subjekt údajů ÚOOÚ. </w:t>
      </w:r>
    </w:p>
    <w:p w:rsidR="00000000" w:rsidDel="00000000" w:rsidP="00000000" w:rsidRDefault="00000000" w:rsidRPr="00000000" w14:paraId="00000015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16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Informace o přijetí stížnosti Správcem a o žádosti ÚOOÚ o vyjádření Správce</w:t>
      </w:r>
    </w:p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ÚOOÚ informuje Stěžovatele o tom, že stížnost předal Správci a o postupu jejího vyřizování. Současně ÚOOÚ Stěžovatele poučí o jeho právu řešit stížnost podáním soudní žaloby.</w:t>
      </w:r>
    </w:p>
    <w:p w:rsidR="00000000" w:rsidDel="00000000" w:rsidP="00000000" w:rsidRDefault="00000000" w:rsidRPr="00000000" w14:paraId="0000001A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1B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1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vyjádření Správce ke stížnosti a informace o jím přijatém řešení</w:t>
      </w:r>
    </w:p>
    <w:p w:rsidR="00000000" w:rsidDel="00000000" w:rsidP="00000000" w:rsidRDefault="00000000" w:rsidRPr="00000000" w14:paraId="0000001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Odpověď Správce na stížnost zašle Subjektu údajů obvykle DPO působící u Správce. Zároveň ho poučí o tom, jak se může proti způsobu vyřízení stížnosti bránit.</w:t>
      </w:r>
    </w:p>
    <w:p w:rsidR="00000000" w:rsidDel="00000000" w:rsidP="00000000" w:rsidRDefault="00000000" w:rsidRPr="00000000" w14:paraId="0000002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2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2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Konec procesu</w:t>
      </w:r>
    </w:p>
    <w:p w:rsidR="00000000" w:rsidDel="00000000" w:rsidP="00000000" w:rsidRDefault="00000000" w:rsidRPr="00000000" w14:paraId="00000024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stížnosti od SÚ</w:t>
      </w:r>
    </w:p>
    <w:p w:rsidR="00000000" w:rsidDel="00000000" w:rsidP="00000000" w:rsidRDefault="00000000" w:rsidRPr="00000000" w14:paraId="0000002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případě, že má Subjekt údajů pocit, že Správce nedodržuje povinnosti vyplývající z GDPR, může si stěžovat u ÚOOÚ. Stížnost by měla minimálně obsahovat obecné náležitosti podání dle SŘ. Pokud chce být Subjekt údajů zpraven o tom, jak bylo s jeho stížností naloženo, je potřeba, aby obsahovala jeho kontaktní údaje. V případě, že stížnost není úplná, může ÚOOÚ požádat Stěžovatele o její doplnění.</w:t>
      </w:r>
    </w:p>
    <w:p w:rsidR="00000000" w:rsidDel="00000000" w:rsidP="00000000" w:rsidRDefault="00000000" w:rsidRPr="00000000" w14:paraId="00000027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28">
      <w:pPr>
        <w:contextualSpacing w:val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  <w:r w:rsidDel="00000000" w:rsidR="00000000" w:rsidRPr="00000000">
        <w:rPr>
          <w:sz w:val="24"/>
          <w:szCs w:val="24"/>
          <w:rtl w:val="0"/>
        </w:rPr>
        <w:t xml:space="preserve">, 500/2004 Sb. §37</w:t>
      </w:r>
    </w:p>
    <w:p w:rsidR="00000000" w:rsidDel="00000000" w:rsidP="00000000" w:rsidRDefault="00000000" w:rsidRPr="00000000" w14:paraId="0000002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Předání stížnosti DPO působícímu u Správce spolu s žádostí o vysvětlení a informování SÚ o předání</w:t>
      </w:r>
    </w:p>
    <w:p w:rsidR="00000000" w:rsidDel="00000000" w:rsidP="00000000" w:rsidRDefault="00000000" w:rsidRPr="00000000" w14:paraId="0000002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ÚOOÚ stížnost posoudí a následně předá Správci, aby se k ní mohl vyjádřit a podat vysvětlení.</w:t>
      </w:r>
    </w:p>
    <w:p w:rsidR="00000000" w:rsidDel="00000000" w:rsidP="00000000" w:rsidRDefault="00000000" w:rsidRPr="00000000" w14:paraId="0000002D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2E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2F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vyjádření Správce k stížnosti s návrhem řešení</w:t>
      </w:r>
    </w:p>
    <w:p w:rsidR="00000000" w:rsidDel="00000000" w:rsidP="00000000" w:rsidRDefault="00000000" w:rsidRPr="00000000" w14:paraId="0000003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Poté, co se Správce k stížnosti vyjádří, posoudí ÚOOÚ jím navrhované řešení.</w:t>
      </w:r>
    </w:p>
    <w:p w:rsidR="00000000" w:rsidDel="00000000" w:rsidP="00000000" w:rsidRDefault="00000000" w:rsidRPr="00000000" w14:paraId="00000032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33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34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Jsou nějaké námitky k navrženému řešení nebo k vyjádření Správce?</w:t>
      </w:r>
    </w:p>
    <w:p w:rsidR="00000000" w:rsidDel="00000000" w:rsidP="00000000" w:rsidRDefault="00000000" w:rsidRPr="00000000" w14:paraId="0000003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ÚOOÚ může stížnost Subjektu údajů vyřídit dle svého vlastního uvážení. Pravděpodobně bude ÚOOÚ zjišťovat návrh Správce nebo Zpracovatele na řešení stížnosti, nicméně ÚOOÚ může postupovat i jinak, pokud to uzná za vhodné v daném případě.</w:t>
      </w:r>
    </w:p>
    <w:p w:rsidR="00000000" w:rsidDel="00000000" w:rsidP="00000000" w:rsidRDefault="00000000" w:rsidRPr="00000000" w14:paraId="00000037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38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39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Odeslání námitek DPO</w:t>
      </w:r>
    </w:p>
    <w:p w:rsidR="00000000" w:rsidDel="00000000" w:rsidP="00000000" w:rsidRDefault="00000000" w:rsidRPr="00000000" w14:paraId="0000003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Nesouhlasí-li ÚOOÚ s návrhem řešení nebo má námitky vůči poskytnutému vyjádření Správce, zašle tyto své námitky DPO u Správce působícího.</w:t>
      </w:r>
    </w:p>
    <w:p w:rsidR="00000000" w:rsidDel="00000000" w:rsidP="00000000" w:rsidRDefault="00000000" w:rsidRPr="00000000" w14:paraId="0000003C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3D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3E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návrhu řešení upraveného na základě námitek</w:t>
      </w:r>
    </w:p>
    <w:p w:rsidR="00000000" w:rsidDel="00000000" w:rsidP="00000000" w:rsidRDefault="00000000" w:rsidRPr="00000000" w14:paraId="0000004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Správce pošle ÚOOÚ vyjádření k námitkám a upravený návrh řešení. ÚOOÚ posoudí soulad s právní úpravou a může si vyžádat i další úpravy.</w:t>
      </w:r>
    </w:p>
    <w:p w:rsidR="00000000" w:rsidDel="00000000" w:rsidP="00000000" w:rsidRDefault="00000000" w:rsidRPr="00000000" w14:paraId="0000004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42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43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ÚOOÚ nemá další námitky</w:t>
      </w:r>
    </w:p>
    <w:p w:rsidR="00000000" w:rsidDel="00000000" w:rsidP="00000000" w:rsidRDefault="00000000" w:rsidRPr="00000000" w14:paraId="0000004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Pokud již ÚOOÚ nemá další připomínky nebo námitky k navrhovanému řešení, sdělí tuto skutečnost DPO, aby mohlo dojít k implementaci řešení.</w:t>
      </w:r>
    </w:p>
    <w:p w:rsidR="00000000" w:rsidDel="00000000" w:rsidP="00000000" w:rsidRDefault="00000000" w:rsidRPr="00000000" w14:paraId="00000046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47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48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zprávy o implementaci dohodnutého řešení</w:t>
      </w:r>
    </w:p>
    <w:p w:rsidR="00000000" w:rsidDel="00000000" w:rsidP="00000000" w:rsidRDefault="00000000" w:rsidRPr="00000000" w14:paraId="0000004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proběhlé implementaci DPO informuje ÚOOÚ. Zároveň mu zašle také kopii odpovědi, kterou odeslal Stěžovateli.</w:t>
      </w:r>
    </w:p>
    <w:p w:rsidR="00000000" w:rsidDel="00000000" w:rsidP="00000000" w:rsidRDefault="00000000" w:rsidRPr="00000000" w14:paraId="0000004B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4C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4D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Případná kontrola implementace řešení</w:t>
      </w:r>
    </w:p>
    <w:p w:rsidR="00000000" w:rsidDel="00000000" w:rsidP="00000000" w:rsidRDefault="00000000" w:rsidRPr="00000000" w14:paraId="0000004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Má-li ÚOOÚ pochybnosti o tom, zda došlo k implementaci dohodnutého řešení, může u Správce provést kontrolu.</w:t>
      </w:r>
    </w:p>
    <w:p w:rsidR="00000000" w:rsidDel="00000000" w:rsidP="00000000" w:rsidRDefault="00000000" w:rsidRPr="00000000" w14:paraId="0000005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5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52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stížnosti SÚ podané u ÚOOÚ a žádosti ÚOOÚ o vysvětlení</w:t>
      </w:r>
    </w:p>
    <w:p w:rsidR="00000000" w:rsidDel="00000000" w:rsidP="00000000" w:rsidRDefault="00000000" w:rsidRPr="00000000" w14:paraId="00000054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případě, že má Subjekt údajů pocit, že Správce nedodržuje povinnosti vyplývající z GDPR, může si stěžovat u Správce. Stížnost by měla minimálně obsahovat popis chování či důsledků, které Subjekt údajů považuje za problematické. ÚOOÚ stížnost </w:t>
      </w: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55">
      <w:pPr>
        <w:contextualSpacing w:val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Informování osoby odpovědné za zpracování dotčených OÚ</w:t>
      </w:r>
    </w:p>
    <w:p w:rsidR="00000000" w:rsidDel="00000000" w:rsidP="00000000" w:rsidRDefault="00000000" w:rsidRPr="00000000" w14:paraId="0000005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DPO o stížnosti podané k ÚOOÚ informuje zástupce Správce, který je odpovědný za dotčené zpracování OÚ.</w:t>
      </w:r>
    </w:p>
    <w:p w:rsidR="00000000" w:rsidDel="00000000" w:rsidP="00000000" w:rsidRDefault="00000000" w:rsidRPr="00000000" w14:paraId="00000059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5A">
      <w:pPr>
        <w:contextualSpacing w:val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contextualSpacing w:val="0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Společné projednání stížnosti</w:t>
      </w:r>
    </w:p>
    <w:p w:rsidR="00000000" w:rsidDel="00000000" w:rsidP="00000000" w:rsidRDefault="00000000" w:rsidRPr="00000000" w14:paraId="0000005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DPO s osobou odpovědnou za zpracování a případně i s dalšími dotčenými osobami projedná obsah stížnosti tak, aby na základě toho mohl připravit vyjádření a návrh řešení, které zašle ÚOOÚ.</w:t>
      </w:r>
    </w:p>
    <w:p w:rsidR="00000000" w:rsidDel="00000000" w:rsidP="00000000" w:rsidRDefault="00000000" w:rsidRPr="00000000" w14:paraId="0000005F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6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6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Zpracování vysvětlení pro ÚOOÚ a návrhu řešení</w:t>
      </w:r>
    </w:p>
    <w:p w:rsidR="00000000" w:rsidDel="00000000" w:rsidP="00000000" w:rsidRDefault="00000000" w:rsidRPr="00000000" w14:paraId="0000006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 základě informací zjištěných během společného projednání vypracuje DPO odpověď pro ÚOOÚ obsahující jednak požadované vysvětlení a jednak návrh řešení vzniklé situace.</w:t>
      </w:r>
    </w:p>
    <w:p w:rsidR="00000000" w:rsidDel="00000000" w:rsidP="00000000" w:rsidRDefault="00000000" w:rsidRPr="00000000" w14:paraId="00000064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65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66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Čekání na vyjádření ÚOOÚ</w:t>
      </w:r>
    </w:p>
    <w:p w:rsidR="00000000" w:rsidDel="00000000" w:rsidP="00000000" w:rsidRDefault="00000000" w:rsidRPr="00000000" w14:paraId="00000068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69">
      <w:pPr>
        <w:contextualSpacing w:val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námitek k navrženému řešení od ÚOOÚ</w:t>
      </w:r>
    </w:p>
    <w:p w:rsidR="00000000" w:rsidDel="00000000" w:rsidP="00000000" w:rsidRDefault="00000000" w:rsidRPr="00000000" w14:paraId="0000006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Nesouhlasí-li ÚOOÚ s návrhem řešení nebo má námitky vůči poskytnutému vyjádření Správce, zašle tyto své námitky DPO.</w:t>
      </w:r>
    </w:p>
    <w:p w:rsidR="00000000" w:rsidDel="00000000" w:rsidP="00000000" w:rsidRDefault="00000000" w:rsidRPr="00000000" w14:paraId="0000006D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6E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6F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Zapracování námitek ÚOOÚ do řešení stížnosti</w:t>
      </w:r>
    </w:p>
    <w:p w:rsidR="00000000" w:rsidDel="00000000" w:rsidP="00000000" w:rsidRDefault="00000000" w:rsidRPr="00000000" w14:paraId="0000007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DPO seznámí s námitkami ÚOOÚ ostatní dotčené osoby působící u Správce a ve spolupráci s nimi upraví návrh řešení tak, aby vyhovoval požadavkům ÚOOÚ.</w:t>
      </w:r>
    </w:p>
    <w:p w:rsidR="00000000" w:rsidDel="00000000" w:rsidP="00000000" w:rsidRDefault="00000000" w:rsidRPr="00000000" w14:paraId="00000072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73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74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Odeslání upraveného návrhu řešení ÚOOÚ</w:t>
      </w:r>
    </w:p>
    <w:p w:rsidR="00000000" w:rsidDel="00000000" w:rsidP="00000000" w:rsidRDefault="00000000" w:rsidRPr="00000000" w14:paraId="0000007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Přizpůsobený návrh řešení odešle DPO ÚOOÚ případně s dalšími informacemi, které byly ÚOOÚ požadovány.</w:t>
      </w:r>
    </w:p>
    <w:p w:rsidR="00000000" w:rsidDel="00000000" w:rsidP="00000000" w:rsidRDefault="00000000" w:rsidRPr="00000000" w14:paraId="00000077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78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79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informace, že ÚOOÚ nemá žádné (další) připomínky k podanému vysvětlení ani k navrženému řešení</w:t>
      </w:r>
    </w:p>
    <w:p w:rsidR="00000000" w:rsidDel="00000000" w:rsidP="00000000" w:rsidRDefault="00000000" w:rsidRPr="00000000" w14:paraId="0000007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Pokud již ÚOOÚ nemá další připomínky nebo námitky k navrhovanému řešení, sdělí tuto skutečnost DPO, aby mohlo dojít k implementaci řešení.</w:t>
      </w:r>
    </w:p>
    <w:p w:rsidR="00000000" w:rsidDel="00000000" w:rsidP="00000000" w:rsidRDefault="00000000" w:rsidRPr="00000000" w14:paraId="0000007C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7D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7E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Požadavek na implementaci přijatého řešení</w:t>
      </w:r>
    </w:p>
    <w:p w:rsidR="00000000" w:rsidDel="00000000" w:rsidP="00000000" w:rsidRDefault="00000000" w:rsidRPr="00000000" w14:paraId="0000008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DPO informuje o stanovisku ÚOOÚ odpovědnou osobu a zadá požadavek na implementaci přijatého řešení.</w:t>
      </w:r>
    </w:p>
    <w:p w:rsidR="00000000" w:rsidDel="00000000" w:rsidP="00000000" w:rsidRDefault="00000000" w:rsidRPr="00000000" w14:paraId="0000008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82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83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Odeslání odpovědi Stěžovateli a zprávy o implementaci řešení ÚOOÚ</w:t>
      </w:r>
    </w:p>
    <w:p w:rsidR="00000000" w:rsidDel="00000000" w:rsidP="00000000" w:rsidRDefault="00000000" w:rsidRPr="00000000" w14:paraId="0000008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Následně DPO připraví odpověď pro Stěžovatele, kde ho informuje o způsobu vyřízení žádosti a přijatých opatřeních. Kopii odpověďi zašle také ÚOOÚ spolu s informací o proběhlé implementaci řešení.</w:t>
      </w:r>
    </w:p>
    <w:p w:rsidR="00000000" w:rsidDel="00000000" w:rsidP="00000000" w:rsidRDefault="00000000" w:rsidRPr="00000000" w14:paraId="00000086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87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88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Přijetí informace o stížnosti podané SÚ k ÚOOÚ</w:t>
      </w:r>
    </w:p>
    <w:p w:rsidR="00000000" w:rsidDel="00000000" w:rsidP="00000000" w:rsidRDefault="00000000" w:rsidRPr="00000000" w14:paraId="0000008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případě, že má Subjekt údajů pocit, že Správce nedodržuje povinnosti vyplývající z GDPR, může si stěžovat u ÚOOÚ. DPO o stížnosti podané k ÚOOÚ informuje zástupce Správce, který je odpovědný za dotčené zpracování OÚ.</w:t>
      </w:r>
    </w:p>
    <w:p w:rsidR="00000000" w:rsidDel="00000000" w:rsidP="00000000" w:rsidRDefault="00000000" w:rsidRPr="00000000" w14:paraId="0000008B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8C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8D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Společné projednání stížnosti</w:t>
      </w:r>
    </w:p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DPO s osobou odpovědnou za zpracování a případně i dalšími osobami projedná obsah stížnosti tak, aby na základě toho mohl připravit vyjádření a návrh řešení, které zašle ÚOOÚ.</w:t>
      </w:r>
    </w:p>
    <w:p w:rsidR="00000000" w:rsidDel="00000000" w:rsidP="00000000" w:rsidRDefault="00000000" w:rsidRPr="00000000" w14:paraId="0000009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9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92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Zapracování námitek ÚOOÚ do řešení stížnosti</w:t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případě, že ÚOOÚ nesouhlasí s návrhem řešení nebo má námitky vůči poskytnutému vyjádření Správce, zašle tyto své námitky DPO, který seznámí s námitkami ÚOOÚ ostatní dotčené osoby působící u Správce a ve spolupráci s nimi upraví návrh řešení tak, aby vyhovoval požadavkům ÚOOÚ. Pokud ÚOOÚ žádné námitky nemá, tento krok nenastane.</w:t>
      </w:r>
    </w:p>
    <w:p w:rsidR="00000000" w:rsidDel="00000000" w:rsidP="00000000" w:rsidRDefault="00000000" w:rsidRPr="00000000" w14:paraId="00000095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96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97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Požadavek na implementaci přijatého řešen</w:t>
      </w:r>
      <w:r w:rsidDel="00000000" w:rsidR="00000000" w:rsidRPr="00000000">
        <w:rPr>
          <w:sz w:val="24"/>
          <w:szCs w:val="24"/>
          <w:rtl w:val="0"/>
        </w:rPr>
        <w:t xml:space="preserve">í</w:t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Pokud již ÚOOÚ nemá další připomínky nebo námitky k navrhovanému řešení, sdělí tuto skutečnost DPO, aby mohlo dojít k implementaci řešení. DPO informuje o stanovisku ÚOOÚ odpovědnou osobu a zadá požadavek na implementaci přijatého řešení.</w:t>
      </w:r>
    </w:p>
    <w:p w:rsidR="00000000" w:rsidDel="00000000" w:rsidP="00000000" w:rsidRDefault="00000000" w:rsidRPr="00000000" w14:paraId="0000009A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9B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9C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Implementace řešení</w:t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Osoba odpovědná za dotčené zpracování implementuje přijaté řešení a informuje o tom DPO.</w:t>
      </w:r>
    </w:p>
    <w:p w:rsidR="00000000" w:rsidDel="00000000" w:rsidP="00000000" w:rsidRDefault="00000000" w:rsidRPr="00000000" w14:paraId="0000009F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Souvisící dokumenty:</w:t>
      </w:r>
    </w:p>
    <w:p w:rsidR="00000000" w:rsidDel="00000000" w:rsidP="00000000" w:rsidRDefault="00000000" w:rsidRPr="00000000" w14:paraId="000000A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GDPR Čl.55, Čl.56, Čl.57, Čl.58, Čl.77</w:t>
      </w:r>
    </w:p>
    <w:p w:rsidR="00000000" w:rsidDel="00000000" w:rsidP="00000000" w:rsidRDefault="00000000" w:rsidRPr="00000000" w14:paraId="000000A1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